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8C" w:rsidRDefault="00CF048C" w:rsidP="00CF048C">
      <w:pPr>
        <w:widowControl/>
        <w:jc w:val="center"/>
        <w:rPr>
          <w:rFonts w:ascii="宋体" w:eastAsia="宋体" w:hAnsi="宋体" w:cs="宋体"/>
          <w:b/>
          <w:color w:val="000000"/>
          <w:w w:val="90"/>
          <w:kern w:val="0"/>
          <w:sz w:val="36"/>
          <w:szCs w:val="36"/>
        </w:rPr>
      </w:pPr>
      <w:r w:rsidRPr="00CF048C">
        <w:rPr>
          <w:rFonts w:ascii="宋体" w:eastAsia="宋体" w:hAnsi="宋体" w:cs="宋体" w:hint="eastAsia"/>
          <w:b/>
          <w:color w:val="000000"/>
          <w:w w:val="90"/>
          <w:kern w:val="0"/>
          <w:sz w:val="36"/>
          <w:szCs w:val="36"/>
        </w:rPr>
        <w:t>深圳市宝安区人民法院拟</w:t>
      </w:r>
      <w:r w:rsidR="00434EBF">
        <w:rPr>
          <w:rFonts w:ascii="宋体" w:eastAsia="宋体" w:hAnsi="宋体" w:cs="宋体" w:hint="eastAsia"/>
          <w:b/>
          <w:color w:val="000000"/>
          <w:w w:val="90"/>
          <w:kern w:val="0"/>
          <w:sz w:val="36"/>
          <w:szCs w:val="36"/>
        </w:rPr>
        <w:t>任</w:t>
      </w:r>
      <w:bookmarkStart w:id="0" w:name="_GoBack"/>
      <w:bookmarkEnd w:id="0"/>
      <w:r w:rsidRPr="00CF048C">
        <w:rPr>
          <w:rFonts w:ascii="宋体" w:eastAsia="宋体" w:hAnsi="宋体" w:cs="宋体" w:hint="eastAsia"/>
          <w:b/>
          <w:color w:val="000000"/>
          <w:w w:val="90"/>
          <w:kern w:val="0"/>
          <w:sz w:val="36"/>
          <w:szCs w:val="36"/>
        </w:rPr>
        <w:t>特约监督员人员名单</w:t>
      </w:r>
    </w:p>
    <w:p w:rsidR="00B72271" w:rsidRPr="00B72271" w:rsidRDefault="00B72271" w:rsidP="00CF048C">
      <w:pPr>
        <w:widowControl/>
        <w:jc w:val="center"/>
        <w:rPr>
          <w:rFonts w:ascii="宋体" w:eastAsia="宋体" w:hAnsi="宋体" w:cs="宋体"/>
          <w:color w:val="000000"/>
          <w:w w:val="90"/>
          <w:kern w:val="0"/>
          <w:sz w:val="32"/>
          <w:szCs w:val="32"/>
        </w:rPr>
      </w:pPr>
      <w:r w:rsidRPr="00B72271">
        <w:rPr>
          <w:rFonts w:ascii="宋体" w:eastAsia="宋体" w:hAnsi="宋体" w:cs="宋体" w:hint="eastAsia"/>
          <w:color w:val="000000"/>
          <w:w w:val="90"/>
          <w:kern w:val="0"/>
          <w:sz w:val="32"/>
          <w:szCs w:val="32"/>
        </w:rPr>
        <w:t>（排名不分先后）</w:t>
      </w:r>
    </w:p>
    <w:tbl>
      <w:tblPr>
        <w:tblW w:w="92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245"/>
        <w:gridCol w:w="709"/>
        <w:gridCol w:w="6804"/>
      </w:tblGrid>
      <w:tr w:rsidR="00B72271" w:rsidRPr="00CF048C" w:rsidTr="00B72271"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B72271" w:rsidRPr="00CF048C" w:rsidTr="00B72271">
        <w:trPr>
          <w:trHeight w:val="368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杨加禄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火狼企业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形象设计有限公司创意策划总监</w:t>
            </w:r>
          </w:p>
        </w:tc>
      </w:tr>
      <w:tr w:rsidR="00B72271" w:rsidRPr="00CF048C" w:rsidTr="00B72271"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黄振辉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广东省律师协会监事长、深圳市律师行业宝安区律师党委第一副书记，广东深宝律师事务所主任律师</w:t>
            </w:r>
          </w:p>
        </w:tc>
      </w:tr>
      <w:tr w:rsidR="00B72271" w:rsidRPr="00CF048C" w:rsidTr="00B72271">
        <w:trPr>
          <w:trHeight w:val="517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陈锦花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宝安区总工会党组成员，挂职副主席、宝安粮食公司工会副主席</w:t>
            </w:r>
          </w:p>
        </w:tc>
      </w:tr>
      <w:tr w:rsidR="00B72271" w:rsidRPr="00CF048C" w:rsidTr="00B72271">
        <w:trPr>
          <w:trHeight w:val="349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李桃辉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tabs>
                <w:tab w:val="left" w:pos="1050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宝安区滨海小学校长</w:t>
            </w:r>
          </w:p>
        </w:tc>
      </w:tr>
      <w:tr w:rsidR="00B72271" w:rsidRPr="00CF048C" w:rsidTr="00B72271">
        <w:trPr>
          <w:trHeight w:val="438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刘桂娟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深圳市宝安区福海街道立新湖园区工会联合会工会工作者</w:t>
            </w:r>
          </w:p>
        </w:tc>
      </w:tr>
      <w:tr w:rsidR="00B72271" w:rsidRPr="00CF048C" w:rsidTr="00B72271">
        <w:trPr>
          <w:trHeight w:val="459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陈允权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深圳市宝安区沙井街道蚝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股份合作公司董事长</w:t>
            </w:r>
          </w:p>
        </w:tc>
      </w:tr>
      <w:tr w:rsidR="00B72271" w:rsidRPr="00CF048C" w:rsidTr="00B72271"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李远辉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宝安区西乡街道福龙腾社区党委书记、居委会主任、工作站站长</w:t>
            </w:r>
          </w:p>
        </w:tc>
      </w:tr>
      <w:tr w:rsidR="00B72271" w:rsidRPr="00CF048C" w:rsidTr="00B72271">
        <w:trPr>
          <w:trHeight w:val="445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李远勇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广东中熙律师事务所主任</w:t>
            </w:r>
          </w:p>
        </w:tc>
      </w:tr>
      <w:tr w:rsidR="00B72271" w:rsidRPr="00CF048C" w:rsidTr="00B72271">
        <w:trPr>
          <w:trHeight w:val="622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邓兰基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宝安区新安街道安乐社区党委书记、工作站站长、居委会主任</w:t>
            </w:r>
          </w:p>
        </w:tc>
      </w:tr>
      <w:tr w:rsidR="00B72271" w:rsidRPr="00CF048C" w:rsidTr="00B72271">
        <w:trPr>
          <w:trHeight w:val="688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刘红梅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宝安区建安小学党支部书记、校长</w:t>
            </w:r>
          </w:p>
        </w:tc>
      </w:tr>
      <w:tr w:rsidR="00B72271" w:rsidRPr="00CF048C" w:rsidTr="00B72271">
        <w:trPr>
          <w:trHeight w:val="713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赵明盛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F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铸宝电讯</w:t>
            </w:r>
            <w:proofErr w:type="gramEnd"/>
            <w:r w:rsidRPr="00CF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材料（深圳）有限公司执行董事</w:t>
            </w:r>
          </w:p>
        </w:tc>
      </w:tr>
      <w:tr w:rsidR="00B72271" w:rsidRPr="00CF048C" w:rsidTr="00B72271">
        <w:trPr>
          <w:trHeight w:val="539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黄思颖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宝安区人民检察院第六检察部副主任、检察员、二级检察官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赖海燕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宝安中学（集团）副校长、初中部校长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廖睦群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深圳市宝永会计师事务所（特殊普通合伙）所长、党支部书记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深圳市宝安区沙井街道沙四社区工会专干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王晓平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深圳市燃气集团股份有限公司宝安分公司总经理</w:t>
            </w:r>
          </w:p>
        </w:tc>
      </w:tr>
      <w:tr w:rsidR="00B72271" w:rsidRPr="00CF048C" w:rsidTr="00B72271">
        <w:trPr>
          <w:trHeight w:val="540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徐丽华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宝安区志愿者联合会副理事长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深圳市宝安湾生活垃圾分类处理公司党支部副书记、副总经理、工会主席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张庆华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深圳市华美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居投资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有限公司董事长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朱利霞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宝安区教育科学研究院副院长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邓植中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中电金台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光电科技有限公司董事长、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深圳市湘宴餐饮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有限公司董事长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朱浩勃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深圳市四千年农夫观光农业有限公司董事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陈尚杰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宝安区人民医院康复科主任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胡杨数字健康科技（深圳）有限公司总经理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曾汉成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香港星濠有限公司董事长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鑫梓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润物业管理股份有限公司董事长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陈增旺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深圳市宝安区航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城学校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德育处副主任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梁海涛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深圳市天域人力资源有限公司总经理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潘晓华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宝安人民医院（集团）第一人民医院副院长、骨科中心主任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胡金丹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深圳市宝安区教育局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督导科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专职督学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吴换炎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宝安区沙井街道工商联商会会长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朱志斌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广东华南铝业集团董事长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王文若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市人大计划预算委员会委员，</w:t>
            </w:r>
          </w:p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中信银行宝安支行行长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陈之良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深圳市优及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埃科技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有限公司法人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罗慧玲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宝安区航城街道九围社区党委委员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翁志明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裕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亿纸品（深圳）有限公司董事长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崔向荣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深圳市保险消费者权益</w:t>
            </w: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服务中心诉调工作</w:t>
            </w:r>
            <w:proofErr w:type="gramEnd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部负责人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郎丽艳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深圳市人工智能行业协会秘书长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于维国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深圳市软件行业协会副秘书长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黄卫家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深圳市商标协会会长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严敏花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深圳市心理咨询师协会会员、二级心理咨询师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赵东川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深圳市律师协会调查委员会主任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李继承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深圳市律师协会宝安区工委副主任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陈旭明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广东联建律师事务所合伙人</w:t>
            </w:r>
          </w:p>
        </w:tc>
      </w:tr>
      <w:tr w:rsidR="00B72271" w:rsidRPr="00CF048C" w:rsidTr="00B72271">
        <w:trPr>
          <w:trHeight w:val="5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曾常青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71" w:rsidRPr="00CF048C" w:rsidRDefault="00B72271" w:rsidP="00CF048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04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深圳市律师行业党委宝安区党委副书记</w:t>
            </w:r>
          </w:p>
        </w:tc>
      </w:tr>
    </w:tbl>
    <w:p w:rsidR="00861864" w:rsidRDefault="00861864"/>
    <w:sectPr w:rsidR="00861864" w:rsidSect="00B72271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6B" w:rsidRDefault="0051366B" w:rsidP="00CF048C">
      <w:r>
        <w:separator/>
      </w:r>
    </w:p>
  </w:endnote>
  <w:endnote w:type="continuationSeparator" w:id="0">
    <w:p w:rsidR="0051366B" w:rsidRDefault="0051366B" w:rsidP="00CF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26C" w:rsidRDefault="006A0963" w:rsidP="008342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526C" w:rsidRDefault="005136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26C" w:rsidRDefault="006A0963" w:rsidP="008342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EBF">
      <w:rPr>
        <w:rStyle w:val="a5"/>
        <w:noProof/>
      </w:rPr>
      <w:t>1</w:t>
    </w:r>
    <w:r>
      <w:rPr>
        <w:rStyle w:val="a5"/>
      </w:rPr>
      <w:fldChar w:fldCharType="end"/>
    </w:r>
  </w:p>
  <w:p w:rsidR="00A4526C" w:rsidRDefault="005136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6B" w:rsidRDefault="0051366B" w:rsidP="00CF048C">
      <w:r>
        <w:separator/>
      </w:r>
    </w:p>
  </w:footnote>
  <w:footnote w:type="continuationSeparator" w:id="0">
    <w:p w:rsidR="0051366B" w:rsidRDefault="0051366B" w:rsidP="00CF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D"/>
    <w:rsid w:val="003B042D"/>
    <w:rsid w:val="00434EBF"/>
    <w:rsid w:val="0051366B"/>
    <w:rsid w:val="006A0963"/>
    <w:rsid w:val="00861864"/>
    <w:rsid w:val="00B72271"/>
    <w:rsid w:val="00CF048C"/>
    <w:rsid w:val="00F1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48C"/>
    <w:rPr>
      <w:sz w:val="18"/>
      <w:szCs w:val="18"/>
    </w:rPr>
  </w:style>
  <w:style w:type="character" w:styleId="a5">
    <w:name w:val="page number"/>
    <w:basedOn w:val="a0"/>
    <w:rsid w:val="00CF0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48C"/>
    <w:rPr>
      <w:sz w:val="18"/>
      <w:szCs w:val="18"/>
    </w:rPr>
  </w:style>
  <w:style w:type="character" w:styleId="a5">
    <w:name w:val="page number"/>
    <w:basedOn w:val="a0"/>
    <w:rsid w:val="00CF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bafy1</dc:creator>
  <cp:keywords/>
  <dc:description/>
  <cp:lastModifiedBy>bafy1</cp:lastModifiedBy>
  <cp:revision>4</cp:revision>
  <dcterms:created xsi:type="dcterms:W3CDTF">2023-05-24T05:04:00Z</dcterms:created>
  <dcterms:modified xsi:type="dcterms:W3CDTF">2023-05-24T07:30:00Z</dcterms:modified>
</cp:coreProperties>
</file>